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Tízméteres ugrás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A Bartók Táncegyüttes a franciaországi </w:t>
      </w:r>
      <w:proofErr w:type="spellStart"/>
      <w:r>
        <w:rPr>
          <w:rFonts w:ascii="Korinna-Regular" w:hAnsi="Korinna-Regular" w:cs="Korinna-Regular"/>
        </w:rPr>
        <w:t>Confolens-ba</w:t>
      </w:r>
      <w:proofErr w:type="spellEnd"/>
      <w:r>
        <w:rPr>
          <w:rFonts w:ascii="Korinna-Regular" w:hAnsi="Korinna-Regular" w:cs="Korinna-Regular"/>
        </w:rPr>
        <w:t xml:space="preserve"> kapott meghívást.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Szerettünk a </w:t>
      </w:r>
      <w:proofErr w:type="spellStart"/>
      <w:r>
        <w:rPr>
          <w:rFonts w:ascii="Korinna-Regular" w:hAnsi="Korinna-Regular" w:cs="Korinna-Regular"/>
        </w:rPr>
        <w:t>bartókosokkal</w:t>
      </w:r>
      <w:proofErr w:type="spellEnd"/>
      <w:r>
        <w:rPr>
          <w:rFonts w:ascii="Korinna-Regular" w:hAnsi="Korinna-Regular" w:cs="Korinna-Regular"/>
        </w:rPr>
        <w:t xml:space="preserve"> menni, mert jó kis csapat volt, mindig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alakult valami buli is, így nagyon jó hangulatban teltek a napok.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egyik szabadidős programunk uszodalátogatás volt. Mindenki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lubickolt a medencében, amikor felpillantottam az ugrótoronyra, és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láttam, hogy nyitva van, bárki felmehetett.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Ugráltak is a háromméteres trambulinról. Nosza, ezt ki kell próbálni!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Nekem meg se fordult a fejemben, hogy a három-, vagy ötméteresről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ugorjak. Irány a tízméteres! Felértem a fölső betonasztalra,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amikor lenéztem, akkora volt a medence, mint egy gyufaskatulya.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Leugorjak? Vagy inkább ne?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Lehet, hogy kiugrok a medencéből? Talpast, vagy fejest? Legyen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talpas először, majd később szépítek. Így kavarogtak a gondolatok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fejemben. Elrugaszkodtam, süvített a szél a fülem mellett, fantasztikus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érzés volt repülni. Szerencsésen leértem, majd mondtam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Virágvölgyi Mártinak: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Márti, ezt ki kell próbáljad!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Kicsit bizonytalanul, de Márti is felment, és amikor fent állt a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magasban, elhagyta a bátorsága, és le akart jönni.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Nem jöhetsz le, Márti, most már, ha fent vagy, ugorj le! – kiabáltam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lentről. Márti csak állt, koncentrált, aztán egy csodálatos fejessel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leugrott. Akkor tudtam meg, hogy régebben tornász volt.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Itt történt meg velünk az is, hogy kimentünk az utcára muzsikálni,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kiraktuk a tokot, hátha keresünk egy kis zsebpénzre valót. Szólt a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zene, jöttek az aprók, és meglett a sörünk is.</w:t>
      </w:r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Pár évre rá, amikor Rácz Misi barátunk jött haza, hozott egy </w:t>
      </w:r>
      <w:proofErr w:type="spellStart"/>
      <w:r>
        <w:rPr>
          <w:rFonts w:ascii="Korinna-Regular" w:hAnsi="Korinna-Regular" w:cs="Korinna-Regular"/>
        </w:rPr>
        <w:t>Confolens-</w:t>
      </w:r>
      <w:proofErr w:type="spellEnd"/>
    </w:p>
    <w:p w:rsidR="00CB3AB0" w:rsidRDefault="00CB3AB0" w:rsidP="00CB3AB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 képeslapot, amit minden bódéban lehetett kapni. Mi muzsikáltunk</w:t>
      </w:r>
    </w:p>
    <w:p w:rsidR="00084E02" w:rsidRDefault="00CB3AB0" w:rsidP="00CB3AB0">
      <w:r>
        <w:rPr>
          <w:rFonts w:ascii="Korinna-Regular" w:hAnsi="Korinna-Regular" w:cs="Korinna-Regular"/>
        </w:rPr>
        <w:t>rajta, „Utcazenészek” felirattal.</w:t>
      </w:r>
    </w:p>
    <w:sectPr w:rsidR="00084E02" w:rsidSect="0008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CB3AB0"/>
    <w:rsid w:val="00084E02"/>
    <w:rsid w:val="00CB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E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1451</Characters>
  <Application>Microsoft Office Word</Application>
  <DocSecurity>0</DocSecurity>
  <Lines>12</Lines>
  <Paragraphs>3</Paragraphs>
  <ScaleCrop>false</ScaleCrop>
  <Company>WXPEE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2023-01-09T10:45:00Z</dcterms:created>
  <dcterms:modified xsi:type="dcterms:W3CDTF">2023-01-09T10:46:00Z</dcterms:modified>
</cp:coreProperties>
</file>