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„Csak az a gitár nem kéne...”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Szabó Imi ötlete nyomán táncházba kezdtem járni. Addig nem is hittem,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létezik ilyen közösségépítő szórakozási forma. A Bem rakparton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Muzsikás játszott. Hihetetlen muzsika, fantasztikus barátok,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jó hangulat, ráadásul ellenzékiséggel is párosuló érzés 1975-ben.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Emlékszem, elmentünk a Bartók Táncegyüttes próbájára, hogy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Sebő és a Muzsikás együttes hallgasson meg minket, és mondjon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rólunk véleményt. Sok-sok jó tanácsot adtak, de számomra a legfájdalmasabb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volt, hogy a zenekar rendben van, csak az a gitár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kéne.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Szabó Imit közben behívták katonának, és feltette a kérdést: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Nem akarsz megtanulni kontrázni?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De igen, akartam, bár féltem, hogy a billentyűs, majd a pengetős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hangszer után merjek-e vonósra váltani!? Váltottam. Sokan segítettek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ebben, Csoóri Sanyi, Sebő Feri és Nagy Zoli is.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Hasonló vehemenciával vetettem bele magam a kontratanulásba.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Reggel nyolckor felkeltem, hallgattam az eredeti felvételeket, lejegyeztem,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játszottam együtt az eredeti gyűjtésekkel, majd azt vettem</w:t>
      </w:r>
    </w:p>
    <w:p w:rsidR="00ED659F" w:rsidRDefault="00ED659F" w:rsidP="00ED659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észre, hogy hajnali négy óra van, éppen pirkad. Kezem bedagadt, a</w:t>
      </w:r>
    </w:p>
    <w:p w:rsidR="001D3426" w:rsidRDefault="00ED659F" w:rsidP="00ED659F">
      <w:r>
        <w:rPr>
          <w:rFonts w:ascii="Korinna-Regular" w:hAnsi="Korinna-Regular" w:cs="Korinna-Regular"/>
        </w:rPr>
        <w:t>vízhólyag vérhólyaggá vált, vagy már ki is pukkadt.</w:t>
      </w:r>
    </w:p>
    <w:sectPr w:rsidR="001D3426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D659F"/>
    <w:rsid w:val="001D3426"/>
    <w:rsid w:val="00E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1006</Characters>
  <Application>Microsoft Office Word</Application>
  <DocSecurity>0</DocSecurity>
  <Lines>8</Lines>
  <Paragraphs>2</Paragraphs>
  <ScaleCrop>false</ScaleCrop>
  <Company>WXPEE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2023-01-07T22:05:00Z</dcterms:created>
  <dcterms:modified xsi:type="dcterms:W3CDTF">2023-01-07T22:06:00Z</dcterms:modified>
</cp:coreProperties>
</file>